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A7" w:rsidRDefault="00EF52A7" w:rsidP="00EF52A7">
      <w:pPr>
        <w:spacing w:after="0" w:line="276" w:lineRule="auto"/>
        <w:ind w:left="-709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EF52A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7087067" cy="9820275"/>
            <wp:effectExtent l="0" t="0" r="0" b="0"/>
            <wp:docPr id="1" name="Рисунок 1" descr="C:\Users\1\Desktop\Сканер\Положение о кофликте интересов в ДО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ер\Положение о кофликте интересов в ДОУ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289" cy="982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lastRenderedPageBreak/>
        <w:t xml:space="preserve">котором у него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 и их родителей (законных представителей). </w:t>
      </w: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 xml:space="preserve">1.5. Своевременное выявление конфликта интересов в деятельности работников дошкольного образовательного учреждения является одним из ключевых элементов предотвращения коррупционных правонарушений. </w:t>
      </w: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 xml:space="preserve">1.6. Правовое обеспечение конфликта интересов работника детского сада определяется федеральной и региональной нормативной базой. Первичным органом по рассмотрению конфликтных ситуаций в дошкольном образовательном учреждении является Комиссия по урегулированию споров между участниками образовательных отношений. </w:t>
      </w: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 xml:space="preserve">1.7. При возникновении ситуации конфликта интересов работника дошкольного образовательного учреждения должны соблюдаться права личности всех сторон конфликта. 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1.8. Положение о конфликте интересов в ДОУ включает следующие аспекты: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цели и задачи положения о конфликте интересов;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используемые в положении понятия и определения;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круг лиц, попадающих под действие положения;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основные принципы управления конфликтом интересов в дошкольном образовательном учреждении;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порядок раскрытия конфликта интересов работником дошкольного образовательного учреждения и порядок его урегулирования, в том числе возможные способы разрешения возникшего конфликта интересов;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обязанности работников детского сада в связи с раскрытием и урегулированием конфликта интересов;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ответственность работников дошкольного образовательного учреждения за несоблюдение настоящего Положения.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1.9. Действие настоящего Положения о предотвращении и урегулировании конфликта интересов в ДОУ распространяется на всех работников дошкольного образовательного учреждения вне зависимости от уровня занимаемой ими должности.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4EB0" w:rsidRPr="00431BE8" w:rsidRDefault="00854EB0" w:rsidP="00431B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31BE8">
        <w:rPr>
          <w:rFonts w:ascii="Times New Roman" w:hAnsi="Times New Roman" w:cs="Times New Roman"/>
          <w:b/>
          <w:sz w:val="28"/>
        </w:rPr>
        <w:t>2. Основные понятия</w:t>
      </w:r>
    </w:p>
    <w:p w:rsidR="00431BE8" w:rsidRDefault="00431BE8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lastRenderedPageBreak/>
        <w:t xml:space="preserve">2.1. Конфликт интересов работника - ситуация, при которой у работника ДОУ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воспитанников, родителей воспитанников или их законных представителей. 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2.2. Под личной заинтересованностью работника ДОУ, которая влияет или может повлиять на надлежащее исполнение им должностных обязанностей, понимается возможность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4EB0" w:rsidRPr="00431BE8" w:rsidRDefault="00854EB0" w:rsidP="00431B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31BE8">
        <w:rPr>
          <w:rFonts w:ascii="Times New Roman" w:hAnsi="Times New Roman" w:cs="Times New Roman"/>
          <w:b/>
          <w:sz w:val="28"/>
        </w:rPr>
        <w:t>3. Основные принципы управления конфликтом интересов</w:t>
      </w:r>
    </w:p>
    <w:p w:rsidR="00431BE8" w:rsidRDefault="00431BE8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3.1. В основу работы по управлению конфликтом интересов в ДОУ положены следующие принципы: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обязательность раскрытия сведений о реальном или потенциальном конфликте интересов;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 xml:space="preserve">индивидуальное рассмотрение и оценка </w:t>
      </w:r>
      <w:proofErr w:type="spellStart"/>
      <w:r w:rsidRPr="00854EB0">
        <w:rPr>
          <w:rFonts w:ascii="Times New Roman" w:hAnsi="Times New Roman" w:cs="Times New Roman"/>
          <w:sz w:val="28"/>
        </w:rPr>
        <w:t>репутационных</w:t>
      </w:r>
      <w:proofErr w:type="spellEnd"/>
      <w:r w:rsidRPr="00854EB0">
        <w:rPr>
          <w:rFonts w:ascii="Times New Roman" w:hAnsi="Times New Roman" w:cs="Times New Roman"/>
          <w:sz w:val="28"/>
        </w:rPr>
        <w:t xml:space="preserve"> рисков для дошкольного образовательного учреждения при выявлении каждого конфликта интересов и его урегулирование;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соблюдение баланса интересов дошкольного образовательного учреждения и работника при урегулировании конфликта интересов;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дошкольным образовательным учреждением.</w:t>
      </w:r>
    </w:p>
    <w:p w:rsidR="00431BE8" w:rsidRDefault="00431BE8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4EB0" w:rsidRPr="00431BE8" w:rsidRDefault="00854EB0" w:rsidP="00431B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31BE8">
        <w:rPr>
          <w:rFonts w:ascii="Times New Roman" w:hAnsi="Times New Roman" w:cs="Times New Roman"/>
          <w:b/>
          <w:sz w:val="28"/>
        </w:rPr>
        <w:t>4. Круг лиц, попадающий под действие положения</w:t>
      </w:r>
    </w:p>
    <w:p w:rsidR="00431BE8" w:rsidRDefault="00431BE8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4.1. Действие настоящего Положения о конфликте интересов распространяется на всех работников ДОУ вне зависимости от уровня занимаемой ими должности и на физические лица, сотрудничающие с дошкольным образовательным учреждением на основе гражданско- правовых договоров.</w:t>
      </w:r>
    </w:p>
    <w:p w:rsidR="00431BE8" w:rsidRDefault="00431BE8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4EB0" w:rsidRPr="00431BE8" w:rsidRDefault="00854EB0" w:rsidP="00431B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31BE8">
        <w:rPr>
          <w:rFonts w:ascii="Times New Roman" w:hAnsi="Times New Roman" w:cs="Times New Roman"/>
          <w:b/>
          <w:sz w:val="28"/>
        </w:rPr>
        <w:lastRenderedPageBreak/>
        <w:t>5. Условия, при которых возникает или может возникнуть конфликт интересов</w:t>
      </w:r>
    </w:p>
    <w:p w:rsidR="00E3401B" w:rsidRDefault="00E3401B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 xml:space="preserve">5.1. Под определение конфликта интересов в ДОУ попадает множество конкретных ситуаций, в которых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 </w:t>
      </w: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 xml:space="preserve">5.2. В ДОУ выделяют следующие условия, при которых возникает или может возникнуть конфликт интересов: 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5.2.1. Условия (ситуации), при которых всегда возникает конфликт интересов работника: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получение подарков и услуг;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педагогический работник является членом жюри конкурсных мероприятий с участием своих воспитанников;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небезвыгодные предложения педагогу от родителей (законных представителей) воспитанников, педагогом, чьей группы он является;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небескорыстное использование возможностей родителей (законных представителей) воспитанников;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сбор финансовых средств на нужды воспитанников от родителей (законных представителей) воспитанников;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нарушение установленных в ДОУ запретов (передача третьим лицам и использование персональной информации воспитанников и других работников) и т.д.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5.2.2. Условия (ситуации), при которых может возникнуть конфликт интересов работника: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участие педагогического работника в наборе (приеме) воспитанников;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педагогический работник занимается репетиторством с воспитанниками, которых он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обучает;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участие педагогического работника в установлении, определении форм и способов поощрений для своих воспитанников;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иные условия (ситуации), при которых может возникнуть конфликт интересов работника дошкольного образовательного учреждения.</w:t>
      </w:r>
    </w:p>
    <w:p w:rsidR="00431BE8" w:rsidRPr="00431BE8" w:rsidRDefault="00431BE8" w:rsidP="00431B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54EB0" w:rsidRPr="00431BE8" w:rsidRDefault="00854EB0" w:rsidP="00431B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31BE8">
        <w:rPr>
          <w:rFonts w:ascii="Times New Roman" w:hAnsi="Times New Roman" w:cs="Times New Roman"/>
          <w:b/>
          <w:sz w:val="28"/>
        </w:rPr>
        <w:t>6. Порядок предотвращения и урегулирования конфликта интересов в ДОУ</w:t>
      </w:r>
    </w:p>
    <w:p w:rsidR="00431BE8" w:rsidRDefault="00431BE8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 xml:space="preserve">6.1. Случаи возникновения у работника ДОУ личной заинтересованности, которая приводит или может привести к конфликту интересов, предотвращаются и </w:t>
      </w:r>
      <w:r w:rsidRPr="00854EB0">
        <w:rPr>
          <w:rFonts w:ascii="Times New Roman" w:hAnsi="Times New Roman" w:cs="Times New Roman"/>
          <w:sz w:val="28"/>
        </w:rPr>
        <w:lastRenderedPageBreak/>
        <w:t xml:space="preserve">(или) урегулируются в целях недопущения причинения вреда законным интересам иных участников образовательных отношений в дошкольном образовательном учреждении. 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6.2. С целью предотвращения возможного конфликта интересов педагогического работника реализуются следующие мероприятия: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при принятии решений, локальных нормативных актов, затрагивающих права воспитанников и педагогических работников, учитывается мнение Педагогического совета дошкольного образовательного учреждения;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детского сада;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обеспечивается информационная открытость в соответствии с требованиями действующего законодательства Российской Федерации;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осуществляется четкая регламентация деятельности работников внутренними локальными нормативными актами дошкольного образовательного учреждения;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обеспечивается введение прозрачных процедур внутренней оценки для управления качеством образования в дошкольном образовательном учреждении;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осуществляются иные мероприятия, направленные па предотвращение возможного конфликта интересов работников дошкольного образовательного учреждения.</w:t>
      </w: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 xml:space="preserve">6.3. Работник ДОУ,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функции которой входит прием вопросов сотрудников об определении наличия или отсутствия данного конфликта. </w:t>
      </w: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 xml:space="preserve">6.4. Порядок принятия решений Комиссии по урегулированию споров и их исполнения устанавливается локальным нормативным актом дошкольного образовательного учреждения.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Российской Федерации порядке. </w:t>
      </w: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 xml:space="preserve">6.5.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интересов. В итоге этой работы дошкольное образовательное учреждение может прийти к выводу, что ситуация, </w:t>
      </w:r>
      <w:r w:rsidRPr="00854EB0">
        <w:rPr>
          <w:rFonts w:ascii="Times New Roman" w:hAnsi="Times New Roman" w:cs="Times New Roman"/>
          <w:sz w:val="28"/>
        </w:rPr>
        <w:lastRenderedPageBreak/>
        <w:t xml:space="preserve">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 xml:space="preserve">6.6.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заведующим ДОУ, ответственный за профилактику коррупционных нарушений. </w:t>
      </w: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 xml:space="preserve">6.7. Процедура раскрытия конфликта интересов доводится до сведения всех работников детского сада. При разрешении имеющегося конфликта интересов Комиссии следует выбирать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</w:t>
      </w: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 xml:space="preserve">6.8.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дошкольного образовательного учреждения. 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6.9. Комиссия может прийти к выводу, что конфликт интересов имеет место, и использовать различные способы его разрешения, в том числе: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ограничение доступа работников ДОУ к конкретной информации, которая может затрагивать личные интересы работников;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добровольный отказ работников детского сада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пересмотр и изменение функциональных обязанностей работников дошкольного образовательного учреждения;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перевод сотрудников на должность, предусматривающую выполнение функциональных обязанностей, не связанных с конфликтом интересов;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отказ работников от своего личного интереса, порождающего конфликт с интересами дошкольного образовательного учреждения;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увольнение работника из дошкольного образовательного учреждения по инициативе работника;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увольнение работника по инициативе заведующего ДОУ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lastRenderedPageBreak/>
        <w:t xml:space="preserve">6.10. Приведенный перечень способов разрешения конфликта интересов не является исчерпывающим. В каждом конкретном случае по договоренности дошкольного образовательного учреждения и работника, раскрывшего сведения о конфликте интересов, могут быть найдены иные формы его урегулирования. </w:t>
      </w: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 xml:space="preserve">6.11. Для предотвращения конфликта интересов работников необходимо следовать «Кодексу этики и служебного поведения работников дошкольного образовательного учреждения». </w:t>
      </w: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 xml:space="preserve">6.12. До принятия решения Комиссией заведующий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 </w:t>
      </w: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 xml:space="preserve">6.13. Решение Комиссии по противодействию коррупции в ДОУ при рассмотрении вопросов, связанных с возникновением конфликта интересов работника, является обязательным для всех участников образовательных отношений и подлежит исполнению в сроки, предусмотренные указанным решением. 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6.14.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обжаловало в установленном законодательством Российской Федерации порядке.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4EB0" w:rsidRPr="00431BE8" w:rsidRDefault="00854EB0" w:rsidP="00431B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31BE8">
        <w:rPr>
          <w:rFonts w:ascii="Times New Roman" w:hAnsi="Times New Roman" w:cs="Times New Roman"/>
          <w:b/>
          <w:sz w:val="28"/>
        </w:rPr>
        <w:t>7. Ограничения, налагаемые на работников при осуществлении ими профессиональной деятельности</w:t>
      </w:r>
    </w:p>
    <w:p w:rsidR="00431BE8" w:rsidRDefault="00431BE8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 xml:space="preserve">7.1. В целях предотвращения возникновения (появления) условий (ситуаций), при которых всегда возникает конфликт интересов работника ДОУ, устанавливаются ограничения, налагаемые на работников дошкольного образовательного учреждения при осуществлении ими профессиональной деятельности. 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7.2. На педагогических работников при осуществлении ими профессиональной деятельности налагаются следующие ограничения: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запрет на членство в жюри конкурсных мероприятий с участием своих воспитанников за исключением случаев и порядка, предусмотренных Уставом дошкольного образовательного учреждения;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запрет на занятия репетиторством с воспитанниками, которых он обучает.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lastRenderedPageBreak/>
        <w:t>запрет на получение работниками подарков и иных услуг от родителей (законных представителей) воспитанников за исключением случаев и порядка, предусмотренных Уставом дошкольного образовательного учреждения.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7.3. Педагогические работники ДОУ обязаны соблюдать данные ограничения и иные ограничения и запреты, установленные локальными нормативными актами дошкольного образовательного учреждения.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4EB0" w:rsidRPr="00431BE8" w:rsidRDefault="00854EB0" w:rsidP="00431B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31BE8">
        <w:rPr>
          <w:rFonts w:ascii="Times New Roman" w:hAnsi="Times New Roman" w:cs="Times New Roman"/>
          <w:b/>
          <w:sz w:val="28"/>
        </w:rPr>
        <w:t>8. Обязанности работников в связи с раскрытием и урегулированием конфликта интересов</w:t>
      </w:r>
    </w:p>
    <w:p w:rsidR="00431BE8" w:rsidRDefault="00431BE8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8.1. Положением о конфликте интересов в ДОУ устанавливаются следующие обязанности работников в связи с раскрытием и урегулированием конфликта интересов: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при принятии решений по деловым вопросам и выполнении своих трудовых (служебных) обязанностей руководствоваться интересами детского сада - без учета своих личных интересов, интересов своих родственников и друзей;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избегать (по возможности) ситуаций и обстоятельств, которые могут привести к конфликту интересов;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своевременно раскрывать возникший (реальный) или потенциальный конфликт интересов;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эффективно содействовать урегулированию возникшего конфликта интересов.</w:t>
      </w: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 xml:space="preserve">8.2. Работники дошкольного образовательного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 </w:t>
      </w: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 xml:space="preserve">8.3. В случае возникновения конфликта интересов работник незамедлительно обязан проинформировать об этом в письменной форме заведующего дошкольным образовательным учреждением. </w:t>
      </w: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 xml:space="preserve">8.4. Заведующий ДОУ в трехдневный срок со дня, когда ему стало известно о конфликте интересов работника, обязан вынести данный вопрос на рассмотрение Комиссии по урегулированию споров между участниками образовательных отношений. 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8.5. Решение Комиссии по урегулированию споров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предусмотренные указанным решением.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4EB0" w:rsidRPr="00431BE8" w:rsidRDefault="00854EB0" w:rsidP="00431B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31BE8">
        <w:rPr>
          <w:rFonts w:ascii="Times New Roman" w:hAnsi="Times New Roman" w:cs="Times New Roman"/>
          <w:b/>
          <w:sz w:val="28"/>
        </w:rPr>
        <w:t>9. Ответственность</w:t>
      </w:r>
    </w:p>
    <w:p w:rsidR="00431BE8" w:rsidRDefault="00431BE8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lastRenderedPageBreak/>
        <w:t xml:space="preserve">9.1. Ответственным лицом в ДОУ за организацию работы по предотвращению и урегулированию конфликта интересов работников при осуществлении ими профессиональной деятельности является заведующий дошкольным образовательным учреждением. 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9.2. Ответственное лицо в дошкольном образовательном учреждении за организацию работы по предотвращению и урегулированию конфликта интересов педагогических работников: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утверждает Положение о конфликте интересов в детском саду;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утверждает соответствующие дополнения в должностные инструкции работников;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организует информирование работников о налагаемых ограничениях при осуществлении ими профессиональной деятельности;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при возникновении конфликта интересов работника организует рассмотрение соответствующих вопросов на комиссии по урегулированию споров между участниками образовательных отношений в дошкольном образовательном учреждении;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организует контроль состояния работы в ДОУ по предотвращению и урегулированию конфликта интересов работников при осуществлении ими профессиональной деятельности.</w:t>
      </w: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 xml:space="preserve">9.3.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согласно пункту 7.1 части 1 статьи 81 Трудового кодекса Российской Федерации может быть расторгнут трудовой договор. 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9.4. Все работники дошкольного образовательного учреждения несут ответственность за соблюдение настоящего Положения о конфликте интересов в соответствии с действующим законодательством Российской Федерации.</w:t>
      </w:r>
    </w:p>
    <w:p w:rsidR="00854EB0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4EB0" w:rsidRPr="00431BE8" w:rsidRDefault="00854EB0" w:rsidP="00431B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31BE8">
        <w:rPr>
          <w:rFonts w:ascii="Times New Roman" w:hAnsi="Times New Roman" w:cs="Times New Roman"/>
          <w:b/>
          <w:sz w:val="28"/>
        </w:rPr>
        <w:t>10. Заключительные положения</w:t>
      </w:r>
    </w:p>
    <w:p w:rsidR="00431BE8" w:rsidRDefault="00431BE8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 xml:space="preserve">10.1. Настоящее Положение является локальным нормативным актом, принимается на Общем собрании работников ДОУ и утверждается (либо вводится в действие) приказом заведующего дошкольным образовательным учреждением. </w:t>
      </w: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lastRenderedPageBreak/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431BE8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 xml:space="preserve">10.3. Настоящее Положение принимается на неопределенный срок. Изменения и дополнения к Положению принимаются в порядке, предусмотренном п.10.1 настоящего Положения. </w:t>
      </w:r>
    </w:p>
    <w:p w:rsidR="00790C02" w:rsidRPr="00854EB0" w:rsidRDefault="00854EB0" w:rsidP="00854E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EB0">
        <w:rPr>
          <w:rFonts w:ascii="Times New Roman" w:hAnsi="Times New Roman" w:cs="Times New Roman"/>
          <w:sz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790C02" w:rsidRPr="00854EB0" w:rsidSect="00C128B9">
      <w:pgSz w:w="11906" w:h="16838"/>
      <w:pgMar w:top="1134" w:right="567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4F"/>
    <w:rsid w:val="001E06BA"/>
    <w:rsid w:val="002121F5"/>
    <w:rsid w:val="0024210F"/>
    <w:rsid w:val="0035233C"/>
    <w:rsid w:val="00431BE8"/>
    <w:rsid w:val="0044041E"/>
    <w:rsid w:val="0056100D"/>
    <w:rsid w:val="0056699D"/>
    <w:rsid w:val="00646781"/>
    <w:rsid w:val="00660987"/>
    <w:rsid w:val="006B5796"/>
    <w:rsid w:val="00727F49"/>
    <w:rsid w:val="00790C02"/>
    <w:rsid w:val="00854EB0"/>
    <w:rsid w:val="00A05C27"/>
    <w:rsid w:val="00A56F19"/>
    <w:rsid w:val="00A971A0"/>
    <w:rsid w:val="00B03C04"/>
    <w:rsid w:val="00B70B4B"/>
    <w:rsid w:val="00B944E1"/>
    <w:rsid w:val="00C00B50"/>
    <w:rsid w:val="00C00EE9"/>
    <w:rsid w:val="00C128B9"/>
    <w:rsid w:val="00C41F9F"/>
    <w:rsid w:val="00C66426"/>
    <w:rsid w:val="00C80A2C"/>
    <w:rsid w:val="00C811EC"/>
    <w:rsid w:val="00CA174F"/>
    <w:rsid w:val="00DA7C69"/>
    <w:rsid w:val="00DB1AAD"/>
    <w:rsid w:val="00E3401B"/>
    <w:rsid w:val="00EE28B7"/>
    <w:rsid w:val="00EF52A7"/>
    <w:rsid w:val="00F67A05"/>
    <w:rsid w:val="00F84E06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F2D89-2DA4-4A0C-8DE6-2FCCBBA8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1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E340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5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5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1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2620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8</cp:revision>
  <cp:lastPrinted>2021-12-13T16:54:00Z</cp:lastPrinted>
  <dcterms:created xsi:type="dcterms:W3CDTF">2021-02-08T08:29:00Z</dcterms:created>
  <dcterms:modified xsi:type="dcterms:W3CDTF">2021-12-13T16:56:00Z</dcterms:modified>
</cp:coreProperties>
</file>